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265F0A" w:rsidRDefault="00C51848" w:rsidP="00C51848" w:rsidRPr="002F42EE">
      <w:pPr>
        <w:jc w:val="center"/>
        <w:rPr>
          <w:b/>
          <w:rFonts w:ascii="黑体" w:eastAsia="黑体" w:hAnsi="黑体"/>
          <w:sz w:val="36"/>
        </w:rPr>
      </w:pPr>
      <w:r w:rsidRPr="002F42EE">
        <w:rPr>
          <w:b/>
          <w:rFonts w:ascii="黑体" w:eastAsia="黑体" w:hAnsi="黑体" w:hint="eastAsia"/>
          <w:sz w:val="36"/>
        </w:rPr>
        <w:t>关于</w:t>
      </w:r>
      <w:r w:rsidR="007768A0" w:rsidRPr="002F42EE">
        <w:rPr>
          <w:b/>
          <w:rFonts w:ascii="黑体" w:eastAsia="黑体" w:hAnsi="黑体" w:hint="eastAsia"/>
          <w:sz w:val="36"/>
        </w:rPr>
        <w:t>开展</w:t>
      </w:r>
      <w:r w:rsidR="003B2135" w:rsidRPr="002F42EE">
        <w:rPr>
          <w:b/>
          <w:rFonts w:ascii="黑体" w:eastAsia="黑体" w:hAnsi="黑体" w:hint="eastAsia"/>
          <w:sz w:val="36"/>
        </w:rPr>
        <w:t>201</w:t>
      </w:r>
      <w:r w:rsidR="00BC241D">
        <w:rPr>
          <w:b/>
          <w:rFonts w:ascii="黑体" w:eastAsia="黑体" w:hAnsi="黑体"/>
          <w:sz w:val="36"/>
        </w:rPr>
        <w:t>8</w:t>
      </w:r>
      <w:r w:rsidRPr="002F42EE">
        <w:rPr>
          <w:b/>
          <w:rFonts w:ascii="黑体" w:eastAsia="黑体" w:hAnsi="黑体" w:hint="eastAsia"/>
          <w:sz w:val="36"/>
        </w:rPr>
        <w:t>年</w:t>
      </w:r>
      <w:r w:rsidR="007768A0" w:rsidRPr="002F42EE">
        <w:rPr>
          <w:b/>
          <w:rFonts w:ascii="黑体" w:eastAsia="黑体" w:hAnsi="黑体" w:hint="eastAsia"/>
          <w:sz w:val="36"/>
        </w:rPr>
        <w:t>福建省</w:t>
      </w:r>
      <w:r w:rsidRPr="002F42EE">
        <w:rPr>
          <w:b/>
          <w:rFonts w:ascii="黑体" w:eastAsia="黑体" w:hAnsi="黑体" w:hint="eastAsia"/>
          <w:sz w:val="36"/>
        </w:rPr>
        <w:t>生源地信用助学贷款</w:t>
      </w:r>
      <w:r w:rsidR="007768A0" w:rsidRPr="002F42EE">
        <w:rPr>
          <w:b/>
          <w:rFonts w:ascii="黑体" w:eastAsia="黑体" w:hAnsi="黑体" w:hint="eastAsia"/>
          <w:sz w:val="36"/>
        </w:rPr>
        <w:t>预申请</w:t>
      </w:r>
      <w:r w:rsidRPr="002F42EE">
        <w:rPr>
          <w:b/>
          <w:rFonts w:ascii="黑体" w:eastAsia="黑体" w:hAnsi="黑体" w:hint="eastAsia"/>
          <w:sz w:val="36"/>
        </w:rPr>
        <w:t>工作的通知</w:t>
      </w:r>
    </w:p>
    <w:p w:rsidR="00C51848" w:rsidRDefault="00C51848" w:rsidP="00C51848" w:rsidRPr="00C51848">
      <w:pPr>
        <w:widowControl/>
        <w:jc w:val="left"/>
        <w:spacing w:before="100" w:beforeAutospacing="1" w:after="100" w:afterAutospacing="1" w:line="555" w:lineRule="atLeast"/>
        <w:rPr>
          <w:kern w:val="0"/>
          <w:color w:val="4A4A4A"/>
          <w:rFonts w:ascii="宋体" w:cs="宋体" w:eastAsia="宋体" w:hAnsi="宋体"/>
          <w:sz w:val="24"/>
          <w:szCs w:val="24"/>
        </w:rPr>
      </w:pPr>
      <w:r w:rsidRPr="00C51848">
        <w:rPr>
          <w:kern w:val="0"/>
          <w:color w:val="000000"/>
          <w:rFonts w:ascii="仿宋_GB2312" w:cs="宋体" w:eastAsia="仿宋_GB2312" w:hAnsi="宋体" w:hint="eastAsia"/>
          <w:sz w:val="30"/>
          <w:szCs w:val="30"/>
        </w:rPr>
        <w:t>各学院：</w:t>
      </w:r>
    </w:p>
    <w:p w:rsidR="00C51848" w:rsidRDefault="00C51848" w:rsidP="003B2135" w:rsidRPr="00C51848">
      <w:pPr>
        <w:widowControl/>
        <w:jc w:val="left"/>
        <w:ind w:firstLine="600"/>
        <w:spacing w:before="100" w:beforeAutospacing="1" w:after="100" w:afterAutospacing="1" w:line="555" w:lineRule="atLeast"/>
        <w:rPr>
          <w:kern w:val="0"/>
          <w:color w:val="4A4A4A"/>
          <w:rFonts w:ascii="宋体" w:cs="宋体" w:eastAsia="宋体" w:hAnsi="宋体"/>
          <w:sz w:val="24"/>
          <w:szCs w:val="24"/>
        </w:rPr>
      </w:pPr>
      <w:r w:rsidRPr="00C51848">
        <w:rPr>
          <w:kern w:val="0"/>
          <w:color w:val="000000"/>
          <w:rFonts w:ascii="仿宋_GB2312" w:cs="宋体" w:eastAsia="仿宋_GB2312" w:hAnsi="宋体" w:hint="eastAsia"/>
          <w:sz w:val="30"/>
          <w:szCs w:val="30"/>
        </w:rPr>
        <w:t>根据</w:t>
      </w:r>
      <w:r w:rsidR="003B2135">
        <w:rPr>
          <w:kern w:val="0"/>
          <w:color w:val="000000"/>
          <w:rFonts w:ascii="仿宋_GB2312" w:cs="宋体" w:eastAsia="仿宋_GB2312" w:hAnsi="宋体" w:hint="eastAsia"/>
          <w:sz w:val="30"/>
          <w:szCs w:val="30"/>
        </w:rPr>
        <w:t>福建省</w:t>
      </w:r>
      <w:r w:rsidRPr="00C51848">
        <w:rPr>
          <w:kern w:val="0"/>
          <w:color w:val="000000"/>
          <w:rFonts w:ascii="仿宋_GB2312" w:cs="宋体" w:eastAsia="仿宋_GB2312" w:hAnsi="宋体" w:hint="eastAsia"/>
          <w:sz w:val="30"/>
          <w:szCs w:val="30"/>
        </w:rPr>
        <w:t>学生资助管理中心《</w:t>
      </w:r>
      <w:r w:rsidR="003B2135" w:rsidRPr="003B2135">
        <w:rPr>
          <w:kern w:val="0"/>
          <w:color w:val="000000"/>
          <w:rFonts w:ascii="仿宋_GB2312" w:cs="宋体" w:eastAsia="仿宋_GB2312" w:hAnsi="宋体" w:hint="eastAsia"/>
          <w:sz w:val="30"/>
          <w:szCs w:val="30"/>
        </w:rPr>
        <w:t>关于做好</w:t>
      </w:r>
      <w:r w:rsidR="00BC241D">
        <w:rPr>
          <w:kern w:val="0"/>
          <w:color w:val="000000"/>
          <w:rFonts w:ascii="仿宋_GB2312" w:cs="宋体" w:eastAsia="仿宋_GB2312" w:hAnsi="宋体" w:hint="eastAsia"/>
          <w:sz w:val="30"/>
          <w:szCs w:val="30"/>
        </w:rPr>
        <w:t>2018年</w:t>
      </w:r>
      <w:r w:rsidR="003B2135" w:rsidRPr="003B2135">
        <w:rPr>
          <w:kern w:val="0"/>
          <w:color w:val="000000"/>
          <w:rFonts w:ascii="仿宋_GB2312" w:cs="宋体" w:eastAsia="仿宋_GB2312" w:hAnsi="宋体" w:hint="eastAsia"/>
          <w:sz w:val="30"/>
          <w:szCs w:val="30"/>
        </w:rPr>
        <w:t>生源地信用助学贷款预申请工作的通知</w:t>
      </w:r>
      <w:r w:rsidRPr="00C51848">
        <w:rPr>
          <w:kern w:val="0"/>
          <w:color w:val="000000"/>
          <w:rFonts w:ascii="仿宋_GB2312" w:cs="宋体" w:eastAsia="仿宋_GB2312" w:hAnsi="宋体" w:hint="eastAsia"/>
          <w:sz w:val="30"/>
          <w:szCs w:val="30"/>
        </w:rPr>
        <w:t>》（闽教助中心〔</w:t>
      </w:r>
      <w:r w:rsidR="003B2135">
        <w:rPr>
          <w:kern w:val="0"/>
          <w:color w:val="000000"/>
          <w:rFonts w:ascii="仿宋_GB2312" w:cs="宋体" w:eastAsia="仿宋_GB2312" w:hAnsi="宋体" w:hint="eastAsia"/>
          <w:sz w:val="30"/>
          <w:szCs w:val="30"/>
        </w:rPr>
        <w:t>201</w:t>
      </w:r>
      <w:r w:rsidR="00BC241D">
        <w:rPr>
          <w:kern w:val="0"/>
          <w:color w:val="000000"/>
          <w:rFonts w:ascii="仿宋_GB2312" w:cs="宋体" w:eastAsia="仿宋_GB2312" w:hAnsi="宋体"/>
          <w:sz w:val="30"/>
          <w:szCs w:val="30"/>
        </w:rPr>
        <w:t>8</w:t>
      </w:r>
      <w:r w:rsidRPr="00C51848">
        <w:rPr>
          <w:kern w:val="0"/>
          <w:color w:val="000000"/>
          <w:rFonts w:ascii="仿宋_GB2312" w:cs="宋体" w:eastAsia="仿宋_GB2312" w:hAnsi="宋体" w:hint="eastAsia"/>
          <w:sz w:val="30"/>
          <w:szCs w:val="30"/>
        </w:rPr>
        <w:t>〕</w:t>
      </w:r>
      <w:r w:rsidR="00BC241D">
        <w:rPr>
          <w:kern w:val="0"/>
          <w:color w:val="000000"/>
          <w:rFonts w:ascii="仿宋_GB2312" w:cs="宋体" w:eastAsia="仿宋_GB2312" w:hAnsi="宋体"/>
          <w:sz w:val="30"/>
          <w:szCs w:val="30"/>
        </w:rPr>
        <w:t>9</w:t>
      </w:r>
      <w:r w:rsidRPr="00C51848">
        <w:rPr>
          <w:kern w:val="0"/>
          <w:color w:val="000000"/>
          <w:rFonts w:ascii="仿宋_GB2312" w:cs="宋体" w:eastAsia="仿宋_GB2312" w:hAnsi="宋体" w:hint="eastAsia"/>
          <w:sz w:val="30"/>
          <w:szCs w:val="30"/>
        </w:rPr>
        <w:t>号）精神，为做好我校</w:t>
      </w:r>
      <w:r w:rsidR="003B2135">
        <w:rPr>
          <w:kern w:val="0"/>
          <w:color w:val="000000"/>
          <w:rFonts w:ascii="仿宋_GB2312" w:cs="宋体" w:eastAsia="仿宋_GB2312" w:hAnsi="宋体" w:hint="eastAsia"/>
          <w:sz w:val="30"/>
          <w:szCs w:val="30"/>
        </w:rPr>
        <w:t>201</w:t>
      </w:r>
      <w:r w:rsidR="00BC241D">
        <w:rPr>
          <w:kern w:val="0"/>
          <w:color w:val="000000"/>
          <w:rFonts w:ascii="仿宋_GB2312" w:cs="宋体" w:eastAsia="仿宋_GB2312" w:hAnsi="宋体"/>
          <w:sz w:val="30"/>
          <w:szCs w:val="30"/>
        </w:rPr>
        <w:t>8</w:t>
      </w:r>
      <w:r w:rsidRPr="00C51848">
        <w:rPr>
          <w:kern w:val="0"/>
          <w:color w:val="000000"/>
          <w:rFonts w:ascii="仿宋_GB2312" w:cs="宋体" w:eastAsia="仿宋_GB2312" w:hAnsi="宋体" w:hint="eastAsia"/>
          <w:sz w:val="30"/>
          <w:szCs w:val="30"/>
        </w:rPr>
        <w:t>年生源地信用助学贷款</w:t>
      </w:r>
      <w:r w:rsidR="007768A0">
        <w:rPr>
          <w:kern w:val="0"/>
          <w:color w:val="000000"/>
          <w:rFonts w:ascii="仿宋_GB2312" w:cs="宋体" w:eastAsia="仿宋_GB2312" w:hAnsi="宋体" w:hint="eastAsia"/>
          <w:sz w:val="30"/>
          <w:szCs w:val="30"/>
        </w:rPr>
        <w:t>预申请</w:t>
      </w:r>
      <w:r w:rsidRPr="00C51848">
        <w:rPr>
          <w:kern w:val="0"/>
          <w:color w:val="000000"/>
          <w:rFonts w:ascii="仿宋_GB2312" w:cs="宋体" w:eastAsia="仿宋_GB2312" w:hAnsi="宋体" w:hint="eastAsia"/>
          <w:sz w:val="30"/>
          <w:szCs w:val="30"/>
        </w:rPr>
        <w:t>工作，现就有关事项通知如下：</w:t>
      </w:r>
    </w:p>
    <w:p w:rsidR="00C51848" w:rsidRDefault="00C51848" w:rsidP="00C51848" w:rsidRPr="002F42EE">
      <w:pPr>
        <w:widowControl/>
        <w:jc w:val="left"/>
        <w:ind w:firstLine="600"/>
        <w:spacing w:before="100" w:beforeAutospacing="1" w:after="100" w:afterAutospacing="1" w:line="555" w:lineRule="atLeast"/>
        <w:rPr>
          <w:kern w:val="0"/>
          <w:b/>
          <w:color w:val="000000"/>
          <w:rFonts w:ascii="仿宋_GB2312" w:cs="宋体" w:eastAsia="仿宋_GB2312" w:hAnsi="宋体"/>
          <w:sz w:val="30"/>
          <w:szCs w:val="30"/>
        </w:rPr>
      </w:pPr>
      <w:r w:rsidRPr="002F42EE">
        <w:rPr>
          <w:kern w:val="0"/>
          <w:b/>
          <w:color w:val="000000"/>
          <w:rFonts w:ascii="仿宋_GB2312" w:cs="宋体" w:eastAsia="仿宋_GB2312" w:hAnsi="宋体" w:hint="eastAsia"/>
          <w:sz w:val="30"/>
          <w:szCs w:val="30"/>
        </w:rPr>
        <w:t>一、对象范围</w:t>
      </w:r>
    </w:p>
    <w:p w:rsidR="00C51848" w:rsidRDefault="00C51848" w:rsidP="00C51848" w:rsidRPr="00C51848">
      <w:pPr>
        <w:widowControl/>
        <w:jc w:val="left"/>
        <w:ind w:firstLine="600"/>
        <w:spacing w:before="100" w:beforeAutospacing="1" w:after="100" w:afterAutospacing="1" w:line="555" w:lineRule="atLeast"/>
        <w:rPr>
          <w:kern w:val="0"/>
          <w:color w:val="4A4A4A"/>
          <w:rFonts w:ascii="宋体" w:cs="宋体" w:eastAsia="宋体" w:hAnsi="宋体"/>
          <w:sz w:val="24"/>
          <w:szCs w:val="24"/>
        </w:rPr>
      </w:pPr>
      <w:r w:rsidRPr="00C51848">
        <w:rPr>
          <w:kern w:val="0"/>
          <w:color w:val="000000"/>
          <w:rFonts w:ascii="仿宋_GB2312" w:cs="宋体" w:eastAsia="仿宋_GB2312" w:hAnsi="宋体" w:hint="eastAsia"/>
          <w:sz w:val="30"/>
          <w:szCs w:val="30"/>
        </w:rPr>
        <w:t>1.生源地为福建省的家庭经济困难学生；</w:t>
      </w:r>
    </w:p>
    <w:p w:rsidR="00C51848" w:rsidRDefault="00C51848" w:rsidP="00C51848" w:rsidRPr="00C51848">
      <w:pPr>
        <w:widowControl/>
        <w:jc w:val="left"/>
        <w:ind w:firstLine="600"/>
        <w:spacing w:before="100" w:beforeAutospacing="1" w:after="100" w:afterAutospacing="1" w:line="555" w:lineRule="atLeast"/>
        <w:rPr>
          <w:kern w:val="0"/>
          <w:color w:val="4A4A4A"/>
          <w:rFonts w:ascii="宋体" w:cs="宋体" w:eastAsia="宋体" w:hAnsi="宋体"/>
          <w:sz w:val="24"/>
          <w:szCs w:val="24"/>
        </w:rPr>
      </w:pPr>
      <w:r w:rsidRPr="00C51848">
        <w:rPr>
          <w:kern w:val="0"/>
          <w:color w:val="000000"/>
          <w:rFonts w:ascii="仿宋_GB2312" w:cs="宋体" w:eastAsia="仿宋_GB2312" w:hAnsi="宋体" w:hint="eastAsia"/>
          <w:sz w:val="30"/>
          <w:szCs w:val="30"/>
        </w:rPr>
        <w:t>2.之前未申请过任何形式的国家助学贷款（包括生源地信用助学贷款和</w:t>
      </w:r>
      <w:r>
        <w:rPr>
          <w:kern w:val="0"/>
          <w:color w:val="000000"/>
          <w:rFonts w:ascii="仿宋_GB2312" w:cs="宋体" w:eastAsia="仿宋_GB2312" w:hAnsi="宋体" w:hint="eastAsia"/>
          <w:sz w:val="30"/>
          <w:szCs w:val="30"/>
        </w:rPr>
        <w:t>就学</w:t>
      </w:r>
      <w:r w:rsidRPr="00C51848">
        <w:rPr>
          <w:kern w:val="0"/>
          <w:color w:val="000000"/>
          <w:rFonts w:ascii="仿宋_GB2312" w:cs="宋体" w:eastAsia="仿宋_GB2312" w:hAnsi="宋体" w:hint="eastAsia"/>
          <w:sz w:val="30"/>
          <w:szCs w:val="30"/>
        </w:rPr>
        <w:t>地国家助学贷款）；</w:t>
      </w:r>
    </w:p>
    <w:p w:rsidR="00C51848" w:rsidRDefault="00C51848" w:rsidP="00C51848" w:rsidRPr="00C51848">
      <w:pPr>
        <w:widowControl/>
        <w:jc w:val="left"/>
        <w:ind w:firstLine="600"/>
        <w:spacing w:before="100" w:beforeAutospacing="1" w:after="100" w:afterAutospacing="1" w:line="555" w:lineRule="atLeast"/>
        <w:rPr>
          <w:kern w:val="0"/>
          <w:color w:val="4A4A4A"/>
          <w:rFonts w:ascii="宋体" w:cs="宋体" w:eastAsia="宋体" w:hAnsi="宋体"/>
          <w:sz w:val="24"/>
          <w:szCs w:val="24"/>
        </w:rPr>
      </w:pPr>
      <w:r w:rsidRPr="00C51848">
        <w:rPr>
          <w:kern w:val="0"/>
          <w:color w:val="000000"/>
          <w:rFonts w:ascii="仿宋_GB2312" w:cs="宋体" w:eastAsia="仿宋_GB2312" w:hAnsi="宋体" w:hint="eastAsia"/>
          <w:sz w:val="30"/>
          <w:szCs w:val="30"/>
        </w:rPr>
        <w:t>3.有意愿申请生源地信用助学贷款的在校学生。</w:t>
      </w:r>
    </w:p>
    <w:p w:rsidR="00C51848" w:rsidRDefault="007768A0" w:rsidP="00C51848" w:rsidRPr="002F42EE">
      <w:pPr>
        <w:widowControl/>
        <w:jc w:val="left"/>
        <w:ind w:firstLine="600"/>
        <w:spacing w:before="100" w:beforeAutospacing="1" w:after="100" w:afterAutospacing="1" w:line="555" w:lineRule="atLeast"/>
        <w:rPr>
          <w:kern w:val="0"/>
          <w:b/>
          <w:color w:val="000000"/>
          <w:rFonts w:ascii="仿宋_GB2312" w:cs="宋体" w:eastAsia="仿宋_GB2312" w:hAnsi="宋体"/>
          <w:sz w:val="30"/>
          <w:szCs w:val="30"/>
        </w:rPr>
      </w:pPr>
      <w:r w:rsidRPr="002F42EE">
        <w:rPr>
          <w:kern w:val="0"/>
          <w:b/>
          <w:color w:val="000000"/>
          <w:rFonts w:ascii="仿宋_GB2312" w:cs="宋体" w:eastAsia="仿宋_GB2312" w:hAnsi="宋体" w:hint="eastAsia"/>
          <w:sz w:val="30"/>
          <w:szCs w:val="30"/>
        </w:rPr>
        <w:t>二、</w:t>
      </w:r>
      <w:r w:rsidR="00C51848" w:rsidRPr="002F42EE">
        <w:rPr>
          <w:kern w:val="0"/>
          <w:b/>
          <w:color w:val="000000"/>
          <w:rFonts w:ascii="仿宋_GB2312" w:cs="宋体" w:eastAsia="仿宋_GB2312" w:hAnsi="宋体" w:hint="eastAsia"/>
          <w:sz w:val="30"/>
          <w:szCs w:val="30"/>
        </w:rPr>
        <w:t>申请方式</w:t>
      </w:r>
    </w:p>
    <w:p w:rsidR="000F55A5" w:rsidRDefault="003B2135" w:rsidP="000F55A5">
      <w:pPr>
        <w:widowControl/>
        <w:jc w:val="left"/>
        <w:ind w:firstLine="600"/>
        <w:spacing w:before="100" w:beforeAutospacing="1" w:after="100" w:afterAutospacing="1" w:line="555" w:lineRule="atLeast"/>
        <w:rPr>
          <w:kern w:val="0"/>
          <w:color w:val="000000"/>
          <w:rFonts w:ascii="仿宋_GB2312" w:cs="宋体" w:eastAsia="仿宋_GB2312" w:hAnsi="宋体"/>
          <w:sz w:val="30"/>
          <w:szCs w:val="30"/>
        </w:rPr>
      </w:pPr>
      <w:r>
        <w:rPr>
          <w:kern w:val="0"/>
          <w:color w:val="000000"/>
          <w:rFonts w:ascii="仿宋_GB2312" w:cs="宋体" w:eastAsia="仿宋_GB2312" w:hAnsi="宋体" w:hint="eastAsia"/>
          <w:sz w:val="30"/>
          <w:szCs w:val="30"/>
        </w:rPr>
        <w:t>3</w:t>
      </w:r>
      <w:r w:rsidR="00C51848" w:rsidRPr="00C51848">
        <w:rPr>
          <w:kern w:val="0"/>
          <w:color w:val="000000"/>
          <w:rFonts w:ascii="仿宋_GB2312" w:cs="宋体" w:eastAsia="仿宋_GB2312" w:hAnsi="宋体" w:hint="eastAsia"/>
          <w:sz w:val="30"/>
          <w:szCs w:val="30"/>
        </w:rPr>
        <w:t>月</w:t>
      </w:r>
      <w:r w:rsidR="00BC241D">
        <w:rPr>
          <w:kern w:val="0"/>
          <w:color w:val="000000"/>
          <w:rFonts w:ascii="仿宋_GB2312" w:cs="宋体" w:eastAsia="仿宋_GB2312" w:hAnsi="宋体"/>
          <w:sz w:val="30"/>
          <w:szCs w:val="30"/>
        </w:rPr>
        <w:t>31</w:t>
      </w:r>
      <w:r w:rsidR="00C51848" w:rsidRPr="00C51848">
        <w:rPr>
          <w:kern w:val="0"/>
          <w:color w:val="000000"/>
          <w:rFonts w:ascii="仿宋_GB2312" w:cs="宋体" w:eastAsia="仿宋_GB2312" w:hAnsi="宋体" w:hint="eastAsia"/>
          <w:sz w:val="30"/>
          <w:szCs w:val="30"/>
        </w:rPr>
        <w:t>日之前，</w:t>
      </w:r>
      <w:r w:rsidR="00C51848" w:rsidRPr="00C51848">
        <w:rPr>
          <w:kern w:val="0"/>
          <w:color w:val="000000"/>
          <w:rFonts w:ascii="仿宋_GB2312" w:cs="宋体" w:eastAsia="仿宋_GB2312" w:hAnsi="宋体" w:hint="eastAsia"/>
          <w:sz w:val="30"/>
          <w:szCs w:val="30"/>
          <w:shd w:fill="FFFFFF" w:color="auto" w:val="clear"/>
        </w:rPr>
        <w:t>需要申请的学生请直接登录</w:t>
      </w:r>
      <w:r w:rsidR="00C51848" w:rsidRPr="00C51848">
        <w:rPr>
          <w:kern w:val="0"/>
          <w:color w:val="000000"/>
          <w:rFonts w:ascii="仿宋_GB2312" w:cs="宋体" w:eastAsia="仿宋_GB2312" w:hAnsi="宋体" w:hint="eastAsia"/>
          <w:sz w:val="30"/>
          <w:szCs w:val="30"/>
        </w:rPr>
        <w:t>“</w:t>
      </w:r>
      <w:r>
        <w:rPr>
          <w:kern w:val="0"/>
          <w:color w:val="000000"/>
          <w:rFonts w:ascii="仿宋_GB2312" w:cs="宋体" w:eastAsia="仿宋_GB2312" w:hAnsi="宋体" w:hint="eastAsia"/>
          <w:sz w:val="30"/>
          <w:szCs w:val="30"/>
        </w:rPr>
        <w:t>福建省</w:t>
      </w:r>
      <w:r w:rsidR="00C51848" w:rsidRPr="00C51848">
        <w:rPr>
          <w:kern w:val="0"/>
          <w:color w:val="000000"/>
          <w:rFonts w:ascii="仿宋_GB2312" w:cs="宋体" w:eastAsia="仿宋_GB2312" w:hAnsi="宋体" w:hint="eastAsia"/>
          <w:sz w:val="30"/>
          <w:szCs w:val="30"/>
        </w:rPr>
        <w:t>生源地信用助学贷款预申请平台（</w:t>
      </w:r>
      <w:hyperlink w:history="1" r:id="rId7">
        <w:r w:rsidR="00C51848" w:rsidRPr="00C51848">
          <w:rPr>
            <w:kern w:val="0"/>
            <w:color w:val="000000"/>
            <w:rFonts w:ascii="仿宋_GB2312" w:cs="宋体" w:eastAsia="仿宋_GB2312" w:hAnsi="宋体" w:hint="eastAsia"/>
            <w:sz w:val="30"/>
            <w:szCs w:val="30"/>
          </w:rPr>
          <w:t>http://xszz.fjedu.gov.cn</w:t>
        </w:r>
      </w:hyperlink>
      <w:r w:rsidR="00C51848" w:rsidRPr="00C51848">
        <w:rPr>
          <w:kern w:val="0"/>
          <w:color w:val="000000"/>
          <w:rFonts w:ascii="仿宋_GB2312" w:cs="宋体" w:eastAsia="仿宋_GB2312" w:hAnsi="宋体" w:hint="eastAsia"/>
          <w:sz w:val="30"/>
          <w:szCs w:val="30"/>
        </w:rPr>
        <w:t>）”</w:t>
      </w:r>
      <w:r w:rsidR="002A116F" w:rsidRPr="002A116F">
        <w:rPr>
          <w:rFonts w:hint="eastAsia"/>
        </w:rPr>
        <w:t xml:space="preserve"> </w:t>
      </w:r>
      <w:r w:rsidR="002A116F" w:rsidRPr="002A116F">
        <w:rPr>
          <w:kern w:val="0"/>
          <w:color w:val="000000"/>
          <w:rFonts w:ascii="仿宋_GB2312" w:cs="宋体" w:eastAsia="仿宋_GB2312" w:hAnsi="宋体" w:hint="eastAsia"/>
          <w:sz w:val="30"/>
          <w:szCs w:val="30"/>
        </w:rPr>
        <w:t>提交申请</w:t>
      </w:r>
      <w:r w:rsidR="00C51848" w:rsidRPr="00C51848">
        <w:rPr>
          <w:kern w:val="0"/>
          <w:color w:val="000000"/>
          <w:rFonts w:ascii="仿宋_GB2312" w:cs="宋体" w:eastAsia="仿宋_GB2312" w:hAnsi="宋体" w:hint="eastAsia"/>
          <w:sz w:val="30"/>
          <w:szCs w:val="30"/>
        </w:rPr>
        <w:t>，</w:t>
      </w:r>
      <w:r w:rsidR="00C51848" w:rsidRPr="000165D3">
        <w:rPr>
          <w:kern w:val="0"/>
          <w:rFonts w:ascii="仿宋_GB2312" w:cs="宋体" w:eastAsia="仿宋_GB2312" w:hAnsi="宋体" w:hint="eastAsia"/>
          <w:sz w:val="30"/>
          <w:szCs w:val="30"/>
          <w:shd w:fill="FFFFFF" w:color="auto" w:val="clear"/>
        </w:rPr>
        <w:t>参照“</w:t>
      </w:r>
      <w:r w:rsidR="00313DF1" w:rsidRPr="000165D3">
        <w:rPr>
          <w:kern w:val="0"/>
          <w:rFonts w:ascii="仿宋_GB2312" w:cs="宋体" w:eastAsia="仿宋_GB2312" w:hAnsi="宋体" w:hint="eastAsia"/>
          <w:sz w:val="30"/>
          <w:szCs w:val="30"/>
          <w:shd w:fill="FFFFFF" w:color="auto" w:val="clear"/>
        </w:rPr>
        <w:t>生源地助学贷款在线预申请操作手册</w:t>
      </w:r>
      <w:r w:rsidR="00C51848" w:rsidRPr="000165D3">
        <w:rPr>
          <w:kern w:val="0"/>
          <w:rFonts w:ascii="仿宋_GB2312" w:cs="宋体" w:eastAsia="仿宋_GB2312" w:hAnsi="宋体" w:hint="eastAsia"/>
          <w:sz w:val="30"/>
          <w:szCs w:val="30"/>
          <w:shd w:fill="FFFFFF" w:color="auto" w:val="clear"/>
        </w:rPr>
        <w:t>”（附件），</w:t>
      </w:r>
      <w:r w:rsidR="002A116F" w:rsidRPr="002A116F">
        <w:rPr>
          <w:kern w:val="0"/>
          <w:color w:val="000000"/>
          <w:rFonts w:ascii="仿宋_GB2312" w:cs="宋体" w:eastAsia="仿宋_GB2312" w:hAnsi="宋体" w:hint="eastAsia"/>
          <w:sz w:val="30"/>
          <w:szCs w:val="30"/>
          <w:shd w:fill="FFFFFF" w:color="auto" w:val="clear"/>
        </w:rPr>
        <w:t>并准备相应的佐证材料（材料清单、注意事项和办理流程可登陆预申请平台查看）</w:t>
      </w:r>
      <w:r w:rsidR="00C51848" w:rsidRPr="00C51848">
        <w:rPr>
          <w:kern w:val="0"/>
          <w:color w:val="000000"/>
          <w:rFonts w:ascii="仿宋_GB2312" w:cs="宋体" w:eastAsia="仿宋_GB2312" w:hAnsi="宋体" w:hint="eastAsia"/>
          <w:sz w:val="30"/>
          <w:szCs w:val="30"/>
        </w:rPr>
        <w:t>。</w:t>
      </w:r>
    </w:p>
    <w:p w:rsidR="007561A9" w:rsidRDefault="007561A9" w:rsidP="007561A9" w:rsidRPr="002F42EE">
      <w:pPr>
        <w:widowControl/>
        <w:jc w:val="left"/>
        <w:ind w:firstLine="600"/>
        <w:spacing w:before="100" w:beforeAutospacing="1" w:after="100" w:afterAutospacing="1" w:line="555" w:lineRule="atLeast"/>
        <w:rPr>
          <w:kern w:val="0"/>
          <w:b/>
          <w:color w:val="000000"/>
          <w:rFonts w:ascii="仿宋_GB2312" w:cs="宋体" w:eastAsia="仿宋_GB2312" w:hAnsi="宋体"/>
          <w:sz w:val="30"/>
          <w:szCs w:val="30"/>
        </w:rPr>
      </w:pPr>
      <w:r w:rsidRPr="002F42EE">
        <w:rPr>
          <w:kern w:val="0"/>
          <w:b/>
          <w:color w:val="000000"/>
          <w:rFonts w:ascii="仿宋_GB2312" w:cs="宋体" w:eastAsia="仿宋_GB2312" w:hAnsi="宋体" w:hint="eastAsia"/>
          <w:sz w:val="30"/>
          <w:szCs w:val="30"/>
        </w:rPr>
        <w:t>三、注意事项</w:t>
        <w:lastRenderedPageBreak/>
      </w:r>
    </w:p>
    <w:p w:rsidR="00304A75" w:rsidRDefault="00304A75" w:rsidP="00304A75" w:rsidRPr="00304A75">
      <w:pPr>
        <w:widowControl/>
        <w:jc w:val="left"/>
        <w:ind w:firstLine="600"/>
        <w:spacing w:before="100" w:beforeAutospacing="1" w:after="100" w:afterAutospacing="1" w:line="555" w:lineRule="atLeast"/>
        <w:rPr>
          <w:kern w:val="0"/>
          <w:color w:val="000000"/>
          <w:rFonts w:ascii="仿宋_GB2312" w:cs="宋体" w:eastAsia="仿宋_GB2312" w:hAnsi="宋体"/>
          <w:sz w:val="30"/>
          <w:szCs w:val="30"/>
        </w:rPr>
      </w:pPr>
      <w:r>
        <w:rPr>
          <w:kern w:val="0"/>
          <w:color w:val="000000"/>
          <w:rFonts w:ascii="仿宋_GB2312" w:cs="宋体" w:eastAsia="仿宋_GB2312" w:hAnsi="宋体" w:hint="eastAsia"/>
          <w:sz w:val="30"/>
          <w:szCs w:val="30"/>
        </w:rPr>
        <w:t>1.</w:t>
      </w:r>
      <w:r w:rsidRPr="00304A75">
        <w:rPr>
          <w:kern w:val="0"/>
          <w:color w:val="000000"/>
          <w:rFonts w:ascii="仿宋_GB2312" w:cs="宋体" w:eastAsia="仿宋_GB2312" w:hAnsi="宋体" w:hint="eastAsia"/>
          <w:sz w:val="30"/>
          <w:szCs w:val="30"/>
        </w:rPr>
        <w:t>生源地信用助学贷款预申请工作是为减轻助学贷款办理期间对贷款学生资格认定的工作压力，本次通过生源地信用助学贷款预申请的在校生，如</w:t>
      </w:r>
      <w:r>
        <w:rPr>
          <w:kern w:val="0"/>
          <w:color w:val="000000"/>
          <w:rFonts w:ascii="仿宋_GB2312" w:cs="宋体" w:eastAsia="仿宋_GB2312" w:hAnsi="宋体" w:hint="eastAsia"/>
          <w:sz w:val="30"/>
          <w:szCs w:val="30"/>
        </w:rPr>
        <w:t>暑假期间去</w:t>
      </w:r>
      <w:r w:rsidRPr="00304A75">
        <w:rPr>
          <w:kern w:val="0"/>
          <w:color w:val="000000"/>
          <w:rFonts w:ascii="仿宋_GB2312" w:cs="宋体" w:eastAsia="仿宋_GB2312" w:hAnsi="宋体" w:hint="eastAsia"/>
          <w:sz w:val="30"/>
          <w:szCs w:val="30"/>
        </w:rPr>
        <w:t>申办生源地信用助学贷款，可直接进入贷款合同面签环节。</w:t>
      </w:r>
    </w:p>
    <w:p w:rsidR="00304A75" w:rsidRDefault="002F42EE" w:rsidP="007561A9" w:rsidRPr="007561A9">
      <w:pPr>
        <w:widowControl/>
        <w:jc w:val="left"/>
        <w:ind w:firstLine="600"/>
        <w:spacing w:before="100" w:beforeAutospacing="1" w:after="100" w:afterAutospacing="1" w:line="555" w:lineRule="atLeast"/>
        <w:rPr>
          <w:kern w:val="0"/>
          <w:color w:val="000000"/>
          <w:rFonts w:ascii="仿宋_GB2312" w:cs="宋体" w:eastAsia="仿宋_GB2312" w:hAnsi="宋体"/>
          <w:sz w:val="30"/>
          <w:szCs w:val="30"/>
        </w:rPr>
      </w:pPr>
      <w:r>
        <w:rPr>
          <w:kern w:val="0"/>
          <w:color w:val="000000"/>
          <w:rFonts w:ascii="仿宋_GB2312" w:cs="宋体" w:eastAsia="仿宋_GB2312" w:hAnsi="宋体" w:hint="eastAsia"/>
          <w:sz w:val="30"/>
          <w:szCs w:val="30"/>
        </w:rPr>
        <w:t>2.</w:t>
      </w:r>
      <w:r w:rsidR="00304A75">
        <w:rPr>
          <w:kern w:val="0"/>
          <w:color w:val="000000"/>
          <w:rFonts w:ascii="仿宋_GB2312" w:cs="宋体" w:eastAsia="仿宋_GB2312" w:hAnsi="宋体" w:hint="eastAsia"/>
          <w:sz w:val="30"/>
          <w:szCs w:val="30"/>
        </w:rPr>
        <w:t>续贷的同学无需进行预申请。</w:t>
      </w:r>
    </w:p>
    <w:p w:rsidR="00313DF1" w:rsidRDefault="00313DF1" w:rsidP="00C51848">
      <w:pPr>
        <w:widowControl/>
        <w:jc w:val="left"/>
        <w:ind w:firstLine="600"/>
        <w:spacing w:before="100" w:beforeAutospacing="1" w:after="100" w:afterAutospacing="1" w:line="555" w:lineRule="atLeast"/>
        <w:rPr>
          <w:kern w:val="0"/>
          <w:color w:val="000000"/>
          <w:rFonts w:ascii="仿宋_GB2312" w:cs="宋体" w:eastAsia="仿宋_GB2312" w:hAnsi="宋体"/>
          <w:sz w:val="30"/>
          <w:szCs w:val="30"/>
        </w:rPr>
      </w:pPr>
    </w:p>
    <w:p w:rsidR="00C51848" w:rsidRDefault="00C51848" w:rsidP="00C51848" w:rsidRPr="00C51848">
      <w:pPr>
        <w:widowControl/>
        <w:jc w:val="left"/>
        <w:ind w:firstLine="600"/>
        <w:spacing w:before="100" w:beforeAutospacing="1" w:after="100" w:afterAutospacing="1" w:line="555" w:lineRule="atLeast"/>
        <w:rPr>
          <w:kern w:val="0"/>
          <w:color w:val="4A4A4A"/>
          <w:rFonts w:ascii="宋体" w:cs="宋体" w:eastAsia="宋体" w:hAnsi="宋体"/>
          <w:sz w:val="24"/>
          <w:szCs w:val="24"/>
        </w:rPr>
      </w:pPr>
      <w:r w:rsidRPr="00C51848">
        <w:rPr>
          <w:kern w:val="0"/>
          <w:color w:val="000000"/>
          <w:rFonts w:ascii="仿宋_GB2312" w:cs="宋体" w:eastAsia="仿宋_GB2312" w:hAnsi="宋体" w:hint="eastAsia"/>
          <w:sz w:val="30"/>
          <w:szCs w:val="30"/>
        </w:rPr>
        <w:t>联系人：</w:t>
      </w:r>
      <w:r w:rsidR="00EC0426">
        <w:rPr>
          <w:kern w:val="0"/>
          <w:color w:val="000000"/>
          <w:rFonts w:ascii="仿宋_GB2312" w:cs="宋体" w:eastAsia="仿宋_GB2312" w:hAnsi="宋体" w:hint="eastAsia"/>
          <w:sz w:val="30"/>
          <w:szCs w:val="30"/>
        </w:rPr>
        <w:t>张</w:t>
      </w:r>
      <w:r w:rsidRPr="00C51848">
        <w:rPr>
          <w:kern w:val="0"/>
          <w:color w:val="000000"/>
          <w:rFonts w:ascii="仿宋_GB2312" w:cs="宋体" w:eastAsia="仿宋_GB2312" w:hAnsi="宋体" w:hint="eastAsia"/>
          <w:sz w:val="30"/>
          <w:szCs w:val="30"/>
        </w:rPr>
        <w:t>老师</w:t>
      </w:r>
      <w:r w:rsidR="00304A75">
        <w:rPr>
          <w:kern w:val="0"/>
          <w:color w:val="000000"/>
          <w:rFonts w:ascii="仿宋_GB2312" w:cs="宋体" w:eastAsia="仿宋_GB2312" w:hAnsi="宋体" w:hint="eastAsia"/>
          <w:sz w:val="30"/>
          <w:szCs w:val="30"/>
        </w:rPr>
        <w:t>，</w:t>
      </w:r>
      <w:r w:rsidRPr="00C51848">
        <w:rPr>
          <w:kern w:val="0"/>
          <w:color w:val="000000"/>
          <w:rFonts w:ascii="仿宋_GB2312" w:cs="宋体" w:eastAsia="仿宋_GB2312" w:hAnsi="宋体" w:hint="eastAsia"/>
          <w:sz w:val="30"/>
          <w:szCs w:val="30"/>
        </w:rPr>
        <w:t>联系电话：0591-2286</w:t>
      </w:r>
      <w:r w:rsidR="00EC0426">
        <w:rPr>
          <w:kern w:val="0"/>
          <w:color w:val="000000"/>
          <w:rFonts w:ascii="仿宋_GB2312" w:cs="宋体" w:eastAsia="仿宋_GB2312" w:hAnsi="宋体" w:hint="eastAsia"/>
          <w:sz w:val="30"/>
          <w:szCs w:val="30"/>
        </w:rPr>
        <w:t>3312</w:t>
      </w:r>
      <w:r w:rsidRPr="00C51848">
        <w:rPr>
          <w:kern w:val="0"/>
          <w:color w:val="000000"/>
          <w:rFonts w:ascii="仿宋_GB2312" w:cs="宋体" w:eastAsia="仿宋_GB2312" w:hAnsi="宋体" w:hint="eastAsia"/>
          <w:sz w:val="30"/>
          <w:szCs w:val="30"/>
        </w:rPr>
        <w:t>。</w:t>
      </w:r>
    </w:p>
    <w:p w:rsidR="007561A9" w:rsidRDefault="007561A9" w:rsidP="007561A9" w:rsidRPr="00021D27">
      <w:pPr>
        <w:widowControl/>
        <w:jc w:val="left"/>
        <w:spacing w:before="100" w:beforeAutospacing="1" w:after="100" w:afterAutospacing="1" w:line="555" w:lineRule="atLeast"/>
        <w:rPr>
          <w:kern w:val="0"/>
          <w:color w:val="000000"/>
          <w:rFonts w:ascii="仿宋_GB2312" w:cs="宋体" w:eastAsia="仿宋_GB2312" w:hAnsi="宋体"/>
          <w:sz w:val="30"/>
          <w:szCs w:val="30"/>
        </w:rPr>
      </w:pPr>
    </w:p>
    <w:p w:rsidR="00C51848" w:rsidRDefault="00C51848" w:rsidP="007561A9" w:rsidRPr="00C51848">
      <w:pPr>
        <w:widowControl/>
        <w:jc w:val="left"/>
        <w:spacing w:before="100" w:beforeAutospacing="1" w:after="100" w:afterAutospacing="1" w:line="555" w:lineRule="atLeast"/>
        <w:rPr>
          <w:kern w:val="0"/>
          <w:color w:val="4A4A4A"/>
          <w:rFonts w:ascii="宋体" w:cs="宋体" w:eastAsia="宋体" w:hAnsi="宋体"/>
          <w:sz w:val="24"/>
          <w:szCs w:val="24"/>
        </w:rPr>
      </w:pPr>
      <w:r w:rsidRPr="00C51848">
        <w:rPr>
          <w:kern w:val="0"/>
          <w:color w:val="000000"/>
          <w:rFonts w:ascii="仿宋_GB2312" w:cs="宋体" w:eastAsia="仿宋_GB2312" w:hAnsi="宋体" w:hint="eastAsia"/>
          <w:sz w:val="30"/>
          <w:szCs w:val="30"/>
        </w:rPr>
        <w:t>附件：</w:t>
      </w:r>
      <w:r w:rsidR="00C3289B" w:rsidRPr="00C3289B">
        <w:rPr>
          <w:kern w:val="0"/>
          <w:color w:val="000000"/>
          <w:rFonts w:ascii="仿宋_GB2312" w:cs="宋体" w:eastAsia="仿宋_GB2312" w:hAnsi="宋体" w:hint="eastAsia"/>
          <w:sz w:val="30"/>
          <w:szCs w:val="30"/>
        </w:rPr>
        <w:t>生源地助学贷款在线预申请操作手册</w:t>
      </w:r>
    </w:p>
    <w:p w:rsidR="007561A9" w:rsidRDefault="007561A9" w:rsidP="00C51848">
      <w:pPr>
        <w:widowControl/>
        <w:jc w:val="right"/>
        <w:ind w:right="300"/>
        <w:ind w:firstLine="600"/>
        <w:spacing w:line="555" w:lineRule="atLeast"/>
        <w:rPr>
          <w:kern w:val="0"/>
          <w:color w:val="000000"/>
          <w:rFonts w:ascii="仿宋_GB2312" w:cs="宋体" w:eastAsia="仿宋_GB2312" w:hAnsi="宋体"/>
          <w:sz w:val="30"/>
          <w:szCs w:val="30"/>
        </w:rPr>
      </w:pPr>
    </w:p>
    <w:p w:rsidR="00C51848" w:rsidRDefault="00EC0426" w:rsidP="00C51848" w:rsidRPr="00C51848">
      <w:pPr>
        <w:widowControl/>
        <w:jc w:val="right"/>
        <w:ind w:right="300"/>
        <w:ind w:firstLine="600"/>
        <w:spacing w:line="555" w:lineRule="atLeast"/>
        <w:rPr>
          <w:kern w:val="0"/>
          <w:color w:val="4A4A4A"/>
          <w:rFonts w:ascii="宋体" w:cs="宋体" w:eastAsia="宋体" w:hAnsi="宋体"/>
          <w:sz w:val="24"/>
          <w:szCs w:val="24"/>
        </w:rPr>
      </w:pPr>
      <w:r>
        <w:rPr>
          <w:kern w:val="0"/>
          <w:color w:val="000000"/>
          <w:rFonts w:ascii="仿宋_GB2312" w:cs="宋体" w:eastAsia="仿宋_GB2312" w:hAnsi="宋体" w:hint="eastAsia"/>
          <w:sz w:val="30"/>
          <w:szCs w:val="30"/>
        </w:rPr>
        <w:t>福建工程学院学生工作处</w:t>
      </w:r>
    </w:p>
    <w:p w:rsidR="002F42EE" w:rsidRDefault="003B2135" w:rsidP="00AB62AF">
      <w:pPr>
        <w:widowControl/>
        <w:jc w:val="right"/>
        <w:ind w:right="810"/>
        <w:ind w:firstLine="600"/>
        <w:spacing w:line="555" w:lineRule="atLeast"/>
        <w:rPr>
          <w:kern w:val="0"/>
          <w:color w:val="000000"/>
          <w:rFonts w:ascii="仿宋_GB2312" w:cs="宋体" w:eastAsia="仿宋_GB2312" w:hAnsi="宋体"/>
          <w:sz w:val="30"/>
          <w:szCs w:val="30"/>
        </w:rPr>
      </w:pPr>
      <w:r>
        <w:rPr>
          <w:kern w:val="0"/>
          <w:color w:val="000000"/>
          <w:rFonts w:ascii="仿宋_GB2312" w:cs="宋体" w:eastAsia="仿宋_GB2312" w:hAnsi="宋体" w:hint="eastAsia"/>
          <w:sz w:val="30"/>
          <w:szCs w:val="30"/>
        </w:rPr>
        <w:t>201</w:t>
      </w:r>
      <w:r w:rsidR="002A116F">
        <w:rPr>
          <w:kern w:val="0"/>
          <w:color w:val="000000"/>
          <w:rFonts w:ascii="仿宋_GB2312" w:cs="宋体" w:eastAsia="仿宋_GB2312" w:hAnsi="宋体"/>
          <w:sz w:val="30"/>
          <w:szCs w:val="30"/>
        </w:rPr>
        <w:t>8</w:t>
      </w:r>
      <w:r w:rsidR="00C51848" w:rsidRPr="00C51848">
        <w:rPr>
          <w:kern w:val="0"/>
          <w:color w:val="000000"/>
          <w:rFonts w:ascii="仿宋_GB2312" w:cs="宋体" w:eastAsia="仿宋_GB2312" w:hAnsi="宋体" w:hint="eastAsia"/>
          <w:sz w:val="30"/>
          <w:szCs w:val="30"/>
        </w:rPr>
        <w:t>年</w:t>
      </w:r>
      <w:r w:rsidR="002A116F">
        <w:rPr>
          <w:kern w:val="0"/>
          <w:color w:val="000000"/>
          <w:rFonts w:ascii="仿宋_GB2312" w:cs="宋体" w:eastAsia="仿宋_GB2312" w:hAnsi="宋体"/>
          <w:sz w:val="30"/>
          <w:szCs w:val="30"/>
        </w:rPr>
        <w:t>3</w:t>
      </w:r>
      <w:r w:rsidR="00C51848" w:rsidRPr="00C51848">
        <w:rPr>
          <w:kern w:val="0"/>
          <w:color w:val="000000"/>
          <w:rFonts w:ascii="仿宋_GB2312" w:cs="宋体" w:eastAsia="仿宋_GB2312" w:hAnsi="宋体" w:hint="eastAsia"/>
          <w:sz w:val="30"/>
          <w:szCs w:val="30"/>
        </w:rPr>
        <w:t>月</w:t>
      </w:r>
      <w:r w:rsidR="00304A75">
        <w:rPr>
          <w:kern w:val="0"/>
          <w:color w:val="000000"/>
          <w:rFonts w:ascii="仿宋_GB2312" w:cs="宋体" w:eastAsia="仿宋_GB2312" w:hAnsi="宋体" w:hint="eastAsia"/>
          <w:sz w:val="30"/>
          <w:szCs w:val="30"/>
        </w:rPr>
        <w:t>1</w:t>
      </w:r>
      <w:r w:rsidR="002A116F">
        <w:rPr>
          <w:kern w:val="0"/>
          <w:color w:val="000000"/>
          <w:rFonts w:ascii="仿宋_GB2312" w:cs="宋体" w:eastAsia="仿宋_GB2312" w:hAnsi="宋体"/>
          <w:sz w:val="30"/>
          <w:szCs w:val="30"/>
        </w:rPr>
        <w:t>6</w:t>
      </w:r>
      <w:r w:rsidR="00C51848" w:rsidRPr="00C51848">
        <w:rPr>
          <w:kern w:val="0"/>
          <w:color w:val="000000"/>
          <w:rFonts w:ascii="仿宋_GB2312" w:cs="宋体" w:eastAsia="仿宋_GB2312" w:hAnsi="宋体" w:hint="eastAsia"/>
          <w:sz w:val="30"/>
          <w:szCs w:val="30"/>
        </w:rPr>
        <w:t>日</w:t>
      </w:r>
      <w:r>
        <w:rPr>
          <w:color w:val="000000"/>
          <w:rFonts w:ascii="仿宋_GB2312" w:cs="宋体" w:eastAsia="仿宋_GB2312" w:hAnsi="宋体"/>
          <w:sz w:val="30"/>
          <w:szCs w:val="30"/>
        </w:rPr>
        <w:br w:type="page"/>
      </w:r>
    </w:p>
    <w:p w:rsidR="00C3289B" w:rsidRDefault="002F42EE" w:rsidP="00C3289B">
      <w:pPr>
        <w:widowControl/>
        <w:jc w:val="left"/>
        <w:spacing w:before="100" w:beforeAutospacing="1" w:after="100" w:afterAutospacing="1" w:line="555" w:lineRule="atLeast"/>
        <w:rPr>
          <w:kern w:val="0"/>
          <w:color w:val="000000"/>
          <w:rFonts w:ascii="仿宋_GB2312" w:cs="宋体" w:eastAsia="仿宋_GB2312" w:hAnsi="宋体"/>
          <w:sz w:val="30"/>
          <w:szCs w:val="30"/>
        </w:rPr>
      </w:pPr>
      <w:r w:rsidRPr="002F42EE">
        <w:rPr>
          <w:kern w:val="0"/>
          <w:color w:val="000000"/>
          <w:rFonts w:ascii="仿宋_GB2312" w:cs="宋体" w:eastAsia="仿宋_GB2312" w:hAnsi="宋体" w:hint="eastAsia"/>
          <w:sz w:val="30"/>
          <w:szCs w:val="30"/>
        </w:rPr>
        <w:t>附件：</w:t>
        <w:lastRenderedPageBreak/>
      </w:r>
    </w:p>
    <w:p w:rsidR="002F42EE" w:rsidRDefault="002F42EE" w:rsidP="00C3289B" w:rsidRPr="002F42EE">
      <w:pPr>
        <w:widowControl/>
        <w:jc w:val="center"/>
        <w:spacing w:before="100" w:beforeAutospacing="1" w:after="100" w:afterAutospacing="1" w:line="555" w:lineRule="atLeast"/>
        <w:rPr>
          <w:kern w:val="0"/>
          <w:b/>
          <w:color w:val="000000"/>
          <w:rFonts w:ascii="仿宋_GB2312" w:cs="宋体" w:eastAsia="仿宋_GB2312" w:hAnsi="宋体"/>
          <w:sz w:val="30"/>
          <w:szCs w:val="30"/>
        </w:rPr>
      </w:pPr>
      <w:r w:rsidRPr="002F42EE">
        <w:rPr>
          <w:kern w:val="0"/>
          <w:b/>
          <w:color w:val="000000"/>
          <w:rFonts w:ascii="仿宋_GB2312" w:cs="宋体" w:eastAsia="仿宋_GB2312" w:hAnsi="宋体" w:hint="eastAsia"/>
          <w:sz w:val="30"/>
          <w:szCs w:val="30"/>
        </w:rPr>
        <w:t>生源地助学贷款在线</w:t>
      </w:r>
      <w:r w:rsidR="00C3289B">
        <w:rPr>
          <w:kern w:val="0"/>
          <w:b/>
          <w:color w:val="000000"/>
          <w:rFonts w:ascii="仿宋_GB2312" w:cs="宋体" w:eastAsia="仿宋_GB2312" w:hAnsi="宋体" w:hint="eastAsia"/>
          <w:sz w:val="30"/>
          <w:szCs w:val="30"/>
        </w:rPr>
        <w:t>预</w:t>
      </w:r>
      <w:r w:rsidRPr="002F42EE">
        <w:rPr>
          <w:kern w:val="0"/>
          <w:b/>
          <w:color w:val="000000"/>
          <w:rFonts w:ascii="仿宋_GB2312" w:cs="宋体" w:eastAsia="仿宋_GB2312" w:hAnsi="宋体" w:hint="eastAsia"/>
          <w:sz w:val="30"/>
          <w:szCs w:val="30"/>
        </w:rPr>
        <w:t>申请</w:t>
      </w:r>
      <w:r w:rsidR="00C3289B">
        <w:rPr>
          <w:kern w:val="0"/>
          <w:b/>
          <w:color w:val="000000"/>
          <w:rFonts w:ascii="仿宋_GB2312" w:cs="宋体" w:eastAsia="仿宋_GB2312" w:hAnsi="宋体" w:hint="eastAsia"/>
          <w:sz w:val="30"/>
          <w:szCs w:val="30"/>
        </w:rPr>
        <w:t>操作</w:t>
      </w:r>
      <w:r w:rsidRPr="002F42EE">
        <w:rPr>
          <w:kern w:val="0"/>
          <w:b/>
          <w:color w:val="000000"/>
          <w:rFonts w:ascii="仿宋_GB2312" w:cs="宋体" w:eastAsia="仿宋_GB2312" w:hAnsi="宋体" w:hint="eastAsia"/>
          <w:sz w:val="30"/>
          <w:szCs w:val="30"/>
        </w:rPr>
        <w:t>手册</w:t>
      </w:r>
    </w:p>
    <w:p w:rsidR="002F42EE" w:rsidRDefault="002F42EE" w:rsidP="002F42EE">
      <w:pPr>
        <w:jc w:val="left"/>
        <w:ind w:right="640"/>
        <w:rPr>
          <w:rFonts w:ascii="仿宋" w:eastAsia="仿宋" w:hAnsi="仿宋"/>
          <w:sz w:val="32"/>
          <w:szCs w:val="32"/>
        </w:rPr>
      </w:pPr>
      <w:r>
        <w:rPr>
          <w:rFonts w:ascii="仿宋" w:eastAsia="仿宋" w:hAnsi="仿宋" w:hint="eastAsia"/>
          <w:sz w:val="32"/>
          <w:szCs w:val="32"/>
        </w:rPr>
        <w:t>1.学生登录福建省学生资助网：</w:t>
      </w:r>
      <w:r>
        <w:rPr>
          <w:rFonts w:ascii="仿宋" w:eastAsia="仿宋" w:hAnsi="仿宋" w:hint="eastAsia"/>
          <w:sz w:val="28"/>
          <w:szCs w:val="28"/>
        </w:rPr>
        <w:t>http://xszz.fjedu.gov.cn</w:t>
      </w:r>
    </w:p>
    <w:p w:rsidR="002F42EE" w:rsidRDefault="002F42EE" w:rsidP="002F42EE">
      <w:pPr>
        <w:ind w:right="640"/>
        <w:rPr>
          <w:rFonts w:ascii="仿宋" w:eastAsia="仿宋" w:hAnsi="仿宋"/>
          <w:sz w:val="32"/>
          <w:szCs w:val="32"/>
        </w:rPr>
      </w:pPr>
      <w:r>
        <w:rPr>
          <w:rFonts w:ascii="仿宋" w:eastAsia="仿宋" w:hAnsi="仿宋" w:hint="eastAsia"/>
          <w:sz w:val="32"/>
          <w:szCs w:val="32"/>
        </w:rPr>
        <w:t>2.点击下图右下角红圈内生源地贷款预申请入口</w:t>
      </w:r>
    </w:p>
    <w:p w:rsidR="002F42EE" w:rsidRDefault="005E7DE7" w:rsidP="002F42EE">
      <w:pPr>
        <w:jc w:val="center"/>
        <w:ind w:right="640"/>
        <w:rPr>
          <w:rFonts w:ascii="仿宋" w:eastAsia="仿宋" w:hAnsi="仿宋"/>
          <w:sz w:val="32"/>
          <w:szCs w:val="32"/>
        </w:rPr>
      </w:pPr>
      <w:r>
        <w:rPr>
          <w:noProof/>
        </w:rPr>
        <w:drawing>
          <wp:inline distB="0" distL="0" distR="0" distT="0" wp14:anchorId="562106D5" wp14:editId="034FF605">
            <wp:extent cx="5274310" cy="25812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581275"/>
                    </a:xfrm>
                    <a:prstGeom prst="rect">
                      <a:avLst/>
                    </a:prstGeom>
                  </pic:spPr>
                </pic:pic>
              </a:graphicData>
            </a:graphic>
          </wp:inline>
        </w:drawing>
      </w:r>
    </w:p>
    <w:p w:rsidR="002F42EE" w:rsidRDefault="002F42EE" w:rsidP="002F42EE">
      <w:pPr>
        <w:jc w:val="left"/>
        <w:ind w:right="640"/>
        <w:rPr>
          <w:rFonts w:ascii="仿宋" w:eastAsia="仿宋" w:hAnsi="仿宋"/>
          <w:sz w:val="32"/>
          <w:szCs w:val="32"/>
        </w:rPr>
      </w:pPr>
      <w:r>
        <w:rPr>
          <w:rFonts w:ascii="仿宋" w:eastAsia="仿宋" w:hAnsi="仿宋" w:hint="eastAsia"/>
          <w:sz w:val="32"/>
          <w:szCs w:val="32"/>
        </w:rPr>
        <w:t>3.点击下图左下角红圈内</w:t>
      </w:r>
      <w:r w:rsidR="00C3289B">
        <w:rPr>
          <w:rFonts w:ascii="仿宋" w:eastAsia="仿宋" w:hAnsi="仿宋" w:hint="eastAsia"/>
          <w:sz w:val="32"/>
          <w:szCs w:val="32"/>
        </w:rPr>
        <w:t>“学生注册”</w:t>
      </w:r>
      <w:r>
        <w:rPr>
          <w:rFonts w:ascii="仿宋" w:eastAsia="仿宋" w:hAnsi="仿宋" w:hint="eastAsia"/>
          <w:sz w:val="32"/>
          <w:szCs w:val="32"/>
        </w:rPr>
        <w:t>进行注册</w:t>
      </w:r>
    </w:p>
    <w:p w:rsidR="002F42EE" w:rsidRDefault="002F42EE" w:rsidP="005E7DE7">
      <w:pPr>
        <w:jc w:val="right"/>
        <w:ind w:right="640"/>
        <w:rPr>
          <w:rFonts w:ascii="仿宋" w:eastAsia="仿宋" w:hAnsi="仿宋"/>
          <w:sz w:val="32"/>
          <w:szCs w:val="32"/>
        </w:rPr>
      </w:pPr>
      <w:r>
        <w:rPr>
          <w:noProof/>
        </w:rPr>
        <w:drawing>
          <wp:inline distB="0" distL="114300" distR="114300" distT="0" wp14:anchorId="249193E5" wp14:editId="7FE37EEC">
            <wp:extent cx="4497070" cy="2819400"/>
            <wp:effectExtent l="0" t="0" r="0" b="0"/>
            <wp:docPr id="3" name="图片 3" descr="@D6FX2DO4B@GM}ZYHJBLR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FX2DO4B@GM}ZYHJBLRV3"/>
                    <pic:cNvPicPr>
                      <a:picLocks noChangeAspect="1"/>
                    </pic:cNvPicPr>
                  </pic:nvPicPr>
                  <pic:blipFill>
                    <a:blip r:embed="rId19"/>
                    <a:stretch>
                      <a:fillRect/>
                    </a:stretch>
                  </pic:blipFill>
                  <pic:spPr>
                    <a:xfrm>
                      <a:off x="0" y="0"/>
                      <a:ext cx="4499766" cy="2821063"/>
                    </a:xfrm>
                    <a:prstGeom prst="rect">
                      <a:avLst/>
                    </a:prstGeom>
                  </pic:spPr>
                </pic:pic>
              </a:graphicData>
            </a:graphic>
          </wp:inline>
        </w:drawing>
      </w:r>
    </w:p>
    <w:p w:rsidR="00C3289B" w:rsidRDefault="00C3289B" w:rsidP="00C3289B">
      <w:pPr>
        <w:jc w:val="left"/>
        <w:ind w:right="640"/>
        <w:rPr>
          <w:rFonts w:ascii="仿宋" w:eastAsia="仿宋" w:hAnsi="仿宋"/>
          <w:sz w:val="32"/>
          <w:szCs w:val="32"/>
        </w:rPr>
      </w:pPr>
      <w:r>
        <w:rPr>
          <w:rFonts w:ascii="仿宋" w:eastAsia="仿宋" w:hAnsi="仿宋" w:hint="eastAsia"/>
          <w:sz w:val="32"/>
          <w:szCs w:val="32"/>
        </w:rPr>
        <w:t>4.</w:t>
      </w:r>
      <w:r w:rsidR="002F42EE">
        <w:rPr>
          <w:rFonts w:ascii="仿宋" w:eastAsia="仿宋" w:hAnsi="仿宋" w:hint="eastAsia"/>
          <w:sz w:val="32"/>
          <w:szCs w:val="32"/>
        </w:rPr>
        <w:t>信息完善后点击</w:t>
      </w:r>
      <w:r>
        <w:rPr>
          <w:rFonts w:ascii="仿宋" w:eastAsia="仿宋" w:hAnsi="仿宋" w:hint="eastAsia"/>
          <w:sz w:val="32"/>
          <w:szCs w:val="32"/>
        </w:rPr>
        <w:t>“注册并登录”</w:t>
      </w:r>
    </w:p>
    <w:p w:rsidR="002F42EE" w:rsidRDefault="002F42EE" w:rsidP="00C3289B">
      <w:pPr>
        <w:jc w:val="center"/>
        <w:ind w:right="640"/>
        <w:rPr>
          <w:rFonts w:ascii="仿宋" w:eastAsia="仿宋" w:hAnsi="仿宋"/>
          <w:sz w:val="32"/>
          <w:szCs w:val="32"/>
        </w:rPr>
      </w:pPr>
      <w:r>
        <w:rPr>
          <w:noProof/>
        </w:rPr>
        <w:drawing>
          <wp:inline distB="0" distL="114300" distR="114300" distT="0" wp14:anchorId="453EA4C1" wp14:editId="0F434EF1">
            <wp:extent cx="2967355" cy="3320415"/>
            <wp:effectExtent l="0" t="0" r="4445" b="13335"/>
            <wp:docPr id="4" name="图片 4" descr="SBY]5BBQCO{Q)8P18O7Q%@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BY]5BBQCO{Q)8P18O7Q%@6"/>
                    <pic:cNvPicPr>
                      <a:picLocks noChangeAspect="1"/>
                    </pic:cNvPicPr>
                  </pic:nvPicPr>
                  <pic:blipFill>
                    <a:blip r:embed="rId18"/>
                    <a:stretch>
                      <a:fillRect/>
                    </a:stretch>
                  </pic:blipFill>
                  <pic:spPr>
                    <a:xfrm>
                      <a:off x="0" y="0"/>
                      <a:ext cx="2967355" cy="3320415"/>
                    </a:xfrm>
                    <a:prstGeom prst="rect">
                      <a:avLst/>
                    </a:prstGeom>
                  </pic:spPr>
                </pic:pic>
              </a:graphicData>
            </a:graphic>
          </wp:inline>
        </w:drawing>
      </w:r>
    </w:p>
    <w:p w:rsidR="002F42EE" w:rsidRDefault="00C3289B" w:rsidP="00C3289B">
      <w:pPr>
        <w:jc w:val="left"/>
        <w:ind w:right="640"/>
        <w:rPr>
          <w:rFonts w:ascii="仿宋" w:eastAsia="仿宋" w:hAnsi="仿宋"/>
          <w:sz w:val="32"/>
          <w:szCs w:val="32"/>
        </w:rPr>
      </w:pPr>
      <w:r>
        <w:rPr>
          <w:rFonts w:ascii="仿宋" w:eastAsia="仿宋" w:hAnsi="仿宋" w:hint="eastAsia"/>
          <w:sz w:val="32"/>
          <w:szCs w:val="32"/>
        </w:rPr>
        <w:t>5.</w:t>
      </w:r>
      <w:r w:rsidR="002F42EE">
        <w:rPr>
          <w:rFonts w:ascii="仿宋" w:eastAsia="仿宋" w:hAnsi="仿宋" w:hint="eastAsia"/>
          <w:sz w:val="32"/>
          <w:szCs w:val="32"/>
        </w:rPr>
        <w:t>在个人中心点击生源地贷款预申请</w:t>
      </w:r>
      <w:r w:rsidR="002F42EE">
        <w:rPr>
          <w:rFonts w:ascii="Arial" w:cs="Arial" w:eastAsia="仿宋" w:hAnsi="Arial"/>
          <w:sz w:val="32"/>
          <w:szCs w:val="32"/>
        </w:rPr>
        <w:t>→</w:t>
      </w:r>
      <w:r w:rsidR="002F42EE">
        <w:rPr>
          <w:rFonts w:ascii="Arial" w:cs="Arial" w:eastAsia="仿宋" w:hAnsi="Arial" w:hint="eastAsia"/>
          <w:sz w:val="32"/>
          <w:szCs w:val="32"/>
        </w:rPr>
        <w:t>在线申请</w:t>
      </w:r>
      <w:r w:rsidR="002F42EE">
        <w:rPr>
          <w:rFonts w:ascii="Arial" w:cs="Arial" w:eastAsia="仿宋" w:hAnsi="Arial"/>
          <w:sz w:val="32"/>
          <w:szCs w:val="32"/>
        </w:rPr>
        <w:t>→</w:t>
      </w:r>
      <w:r w:rsidR="002F42EE">
        <w:rPr>
          <w:rFonts w:ascii="Arial" w:cs="Arial" w:eastAsia="仿宋" w:hAnsi="Arial" w:hint="eastAsia"/>
          <w:sz w:val="32"/>
          <w:szCs w:val="32"/>
        </w:rPr>
        <w:t>新增，填写完善信息后点提交</w:t>
      </w:r>
    </w:p>
    <w:p w:rsidR="002F42EE" w:rsidRDefault="002F42EE" w:rsidP="00C3289B" w:rsidRPr="00C3289B">
      <w:pPr>
        <w:jc w:val="center"/>
        <w:ind w:right="640"/>
        <w:rPr>
          <w:rFonts w:ascii="仿宋" w:eastAsia="仿宋" w:hAnsi="仿宋"/>
          <w:sz w:val="32"/>
          <w:szCs w:val="32"/>
        </w:rPr>
      </w:pPr>
      <w:r>
        <w:rPr>
          <w:noProof/>
        </w:rPr>
        <w:drawing>
          <wp:inline distB="0" distL="114300" distR="114300" distT="0" wp14:anchorId="0A0778A2" wp14:editId="5BAB98D8">
            <wp:extent cx="3746500" cy="3003550"/>
            <wp:effectExtent l="0" t="0" r="6350" b="6350"/>
            <wp:docPr id="6" name="图片 6" descr="%V__KOO(1%[$2BE5Q~EE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V__KOO(1%[$2BE5Q~EEASK"/>
                    <pic:cNvPicPr>
                      <a:picLocks noChangeAspect="1"/>
                    </pic:cNvPicPr>
                  </pic:nvPicPr>
                  <pic:blipFill>
                    <a:blip r:embed="rId17"/>
                    <a:stretch>
                      <a:fillRect/>
                    </a:stretch>
                  </pic:blipFill>
                  <pic:spPr>
                    <a:xfrm>
                      <a:off x="0" y="0"/>
                      <a:ext cx="3746500" cy="3003550"/>
                    </a:xfrm>
                    <a:prstGeom prst="rect">
                      <a:avLst/>
                    </a:prstGeom>
                  </pic:spPr>
                </pic:pic>
              </a:graphicData>
            </a:graphic>
          </wp:inline>
        </w:drawing>
      </w:r>
      <w:bookmarkStart w:id="0" w:name="_GoBack"/>
      <w:r>
        <w:rPr>
          <w:noProof/>
        </w:rPr>
        <w:drawing>
          <wp:inline distB="0" distL="114300" distR="114300" distT="0" wp14:anchorId="611386EF" wp14:editId="452C7151">
            <wp:extent cx="5273675" cy="3063875"/>
            <wp:effectExtent l="0" t="0" r="3175" b="3175"/>
            <wp:docPr id="7" name="图片 7" descr="LB1LL]2]7O$%G)_5RTWOY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B1LL]2]7O$%G)_5RTWOY63"/>
                    <pic:cNvPicPr>
                      <a:picLocks noChangeAspect="1"/>
                    </pic:cNvPicPr>
                  </pic:nvPicPr>
                  <pic:blipFill>
                    <a:blip r:embed="rId16"/>
                    <a:stretch>
                      <a:fillRect/>
                    </a:stretch>
                  </pic:blipFill>
                  <pic:spPr>
                    <a:xfrm>
                      <a:off x="0" y="0"/>
                      <a:ext cx="5273675" cy="3063875"/>
                    </a:xfrm>
                    <a:prstGeom prst="rect">
                      <a:avLst/>
                    </a:prstGeom>
                  </pic:spPr>
                </pic:pic>
              </a:graphicData>
            </a:graphic>
          </wp:inline>
        </w:drawing>
      </w:r>
      <w:bookmarkEnd w:id="0"/>
    </w:p>
    <w:sectPr w:rsidR="002F42EE" w:rsidRPr="00C3289B">
      <w:docGrid w:type="lines" w:linePitch="312"/>
      <w:pgSz w:w="11906" w:h="16838"/>
      <w:pgMar w:left="1800" w:right="1800" w:top="1440" w:bottom="144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663" w:rsidRDefault="00A50663" w:rsidP="00C51848">
      <w:r>
        <w:separator/>
      </w:r>
    </w:p>
  </w:endnote>
  <w:endnote w:type="continuationSeparator" w:id="0">
    <w:p w:rsidR="00A50663" w:rsidRDefault="00A50663" w:rsidP="00C51848">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altName w:val="Times New Roman"/>
    <w:charset w:val="00"/>
    <w:family w:val="roman"/>
    <w:pitch w:val="variable"/>
    <w:sig w:usb0="A00002EF" w:usb1="4000004B" w:usb2="00000000" w:usb3="00000000" w:csb0="0000019F" w:csb1="00000000"/>
  </w:font>
  <w:font w:name="Symbol"/>
  <w:font w:name="Courier New"/>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663" w:rsidRDefault="00A50663" w:rsidP="00C51848">
      <w:r>
        <w:separator/>
      </w:r>
    </w:p>
  </w:footnote>
  <w:footnote w:type="continuationSeparator" w:id="0">
    <w:p w:rsidR="00A50663" w:rsidRDefault="00A50663" w:rsidP="00C518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58A26A0F"/>
    <w:tmpl w:val="58A26A0F"/>
    <w:lvl w:ilvl="0">
      <w:numFmt w:val="decimal"/>
      <w:lvlText w:val="%1."/>
      <w:start w:val="4"/>
      <w:suff w:val="nothing"/>
      <w:lvlJc w:val="left"/>
    </w:lvl>
  </w:abstractNum>
  <w:abstractNum w:abstractNumId="1">
    <w:multiLevelType w:val="singleLevel"/>
    <w:nsid w:val="58A2738C"/>
    <w:tmpl w:val="58A2738C"/>
    <w:lvl w:ilvl="0">
      <w:numFmt w:val="decimal"/>
      <w:lvlText w:val="%1."/>
      <w:start w:val="1"/>
      <w:suff w:val="nothing"/>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171B4"/>
  <w15:docId w15:val="{82138FBC-6D98-4E96-9E40-A746234E3735}"/>
  <w:rsids>
    <w:rsidRoot val="00E01523"/>
    <w:rsid val="000165D3"/>
    <w:rsid val="00021D27"/>
    <w:rsid val="000F55A5"/>
    <w:rsid val="001B0693"/>
    <w:rsid val="001C591A"/>
    <w:rsid val="00265F0A"/>
    <w:rsid val="002A116F"/>
    <w:rsid val="002F42EE"/>
    <w:rsid val="00304A75"/>
    <w:rsid val="00313DF1"/>
    <w:rsid val="003B2135"/>
    <w:rsid val="005E7DE7"/>
    <w:rsid val="007561A9"/>
    <w:rsid val="007768A0"/>
    <w:rsid val="009B7750"/>
    <w:rsid val="00A50663"/>
    <w:rsid val="00AB62AF"/>
    <w:rsid val="00B36994"/>
    <w:rsid val="00BC241D"/>
    <w:rsid val="00C3289B"/>
    <w:rsid val="00C45991"/>
    <w:rsid val="00C51848"/>
    <w:rsid val="00CD46C7"/>
    <w:rsid val="00E01523"/>
    <w:rsid val="00EC0426"/>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kern w:val="2"/>
        <w:lang w:val="en-US" w:eastAsia="zh-CN" w:bidi="ar-SA"/>
        <w:rFonts w:ascii="Calibri" w:eastAsiaTheme="minorEastAsia" w:hAnsiTheme="minorHAnsi" w:cstheme="minorBidi"/>
        <w:sz w:val="21"/>
        <w:szCs w:val="22"/>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header"/>
    <w:basedOn w:val="a"/>
    <w:link w:val="a4"/>
    <w:uiPriority w:val="99"/>
    <w:unhideWhenUsed/>
    <w:rsid w:val="00C51848"/>
    <w:pPr>
      <w:snapToGrid w:val="0"/>
      <w:pBdr>
        <w:bottom w:val="single" w:sz="6" w:color="auto" w:space="1"/>
      </w:pBdr>
      <w:jc w:val="center"/>
      <w:tabs>
        <w:tab w:val="center" w:pos="4153"/>
        <w:tab w:val="right" w:pos="8306"/>
      </w:tabs>
    </w:pPr>
    <w:rPr>
      <w:sz w:val="18"/>
      <w:szCs w:val="18"/>
    </w:rPr>
  </w:style>
  <w:style w:type="character" w:styleId="a4">
    <w:name w:val="页眉 字符"/>
    <w:basedOn w:val="a0"/>
    <w:link w:val="a3"/>
    <w:uiPriority w:val="99"/>
    <w:rsid w:val="00C51848"/>
    <w:rPr>
      <w:sz w:val="18"/>
      <w:szCs w:val="18"/>
    </w:rPr>
  </w:style>
  <w:style w:type="paragraph" w:styleId="a5">
    <w:name w:val="footer"/>
    <w:basedOn w:val="a"/>
    <w:link w:val="a6"/>
    <w:uiPriority w:val="99"/>
    <w:unhideWhenUsed/>
    <w:rsid w:val="00C51848"/>
    <w:pPr>
      <w:snapToGrid w:val="0"/>
      <w:jc w:val="left"/>
      <w:tabs>
        <w:tab w:val="center" w:pos="4153"/>
        <w:tab w:val="right" w:pos="8306"/>
      </w:tabs>
    </w:pPr>
    <w:rPr>
      <w:sz w:val="18"/>
      <w:szCs w:val="18"/>
    </w:rPr>
  </w:style>
  <w:style w:type="character" w:styleId="a6">
    <w:name w:val="页脚 字符"/>
    <w:basedOn w:val="a0"/>
    <w:link w:val="a5"/>
    <w:uiPriority w:val="99"/>
    <w:rsid w:val="00C51848"/>
    <w:rPr>
      <w:sz w:val="18"/>
      <w:szCs w:val="18"/>
    </w:rPr>
  </w:style>
  <w:style w:type="character" w:styleId="a7">
    <w:name w:val="Hyperlink"/>
    <w:basedOn w:val="a0"/>
    <w:uiPriority w:val="99"/>
    <w:semiHidden/>
    <w:unhideWhenUsed/>
    <w:rsid w:val="00C51848"/>
    <w:rPr>
      <w:effect w:val="none"/>
      <w:u w:val="none"/>
      <w:strike w:val="0"/>
      <w:dstrike w:val="0"/>
      <w:color w:val="000000"/>
    </w:rPr>
  </w:style>
  <w:style w:type="paragraph" w:styleId="a8">
    <w:name w:val="Balloon Text"/>
    <w:basedOn w:val="a"/>
    <w:link w:val="a9"/>
    <w:uiPriority w:val="99"/>
    <w:semiHidden/>
    <w:unhideWhenUsed/>
    <w:rsid w:val="00C51848"/>
    <w:rPr>
      <w:sz w:val="18"/>
      <w:szCs w:val="18"/>
    </w:rPr>
  </w:style>
  <w:style w:type="character" w:styleId="a9">
    <w:name w:val="批注框文本 字符"/>
    <w:basedOn w:val="a0"/>
    <w:link w:val="a8"/>
    <w:uiPriority w:val="99"/>
    <w:semiHidden/>
    <w:rsid w:val="00C51848"/>
    <w:rPr>
      <w:sz w:val="18"/>
      <w:szCs w:val="1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72421">
      <w:bodyDiv w:val="1"/>
      <w:marLeft w:val="0"/>
      <w:marRight w:val="0"/>
      <w:marTop w:val="0"/>
      <w:marBottom w:val="0"/>
      <w:divBdr>
        <w:top w:val="none" w:sz="0" w:space="0" w:color="auto"/>
        <w:left w:val="none" w:sz="0" w:space="0" w:color="auto"/>
        <w:bottom w:val="none" w:sz="0" w:space="0" w:color="auto"/>
        <w:right w:val="none" w:sz="0" w:space="0" w:color="auto"/>
      </w:divBdr>
      <w:divsChild>
        <w:div w:id="1800759321">
          <w:marLeft w:val="0"/>
          <w:marRight w:val="0"/>
          <w:marTop w:val="0"/>
          <w:marBottom w:val="0"/>
          <w:divBdr>
            <w:top w:val="none" w:sz="0" w:space="0" w:color="auto"/>
            <w:left w:val="none" w:sz="0" w:space="0" w:color="auto"/>
            <w:bottom w:val="none" w:sz="0" w:space="0" w:color="auto"/>
            <w:right w:val="none" w:sz="0" w:space="0" w:color="auto"/>
          </w:divBdr>
          <w:divsChild>
            <w:div w:id="24017692">
              <w:marLeft w:val="0"/>
              <w:marRight w:val="0"/>
              <w:marTop w:val="0"/>
              <w:marBottom w:val="0"/>
              <w:divBdr>
                <w:top w:val="none" w:sz="0" w:space="0" w:color="auto"/>
                <w:left w:val="none" w:sz="0" w:space="0" w:color="auto"/>
                <w:bottom w:val="none" w:sz="0" w:space="0" w:color="auto"/>
                <w:right w:val="none" w:sz="0" w:space="0" w:color="auto"/>
              </w:divBdr>
              <w:divsChild>
                <w:div w:id="6502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szz.fjedu.gov.cn"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image" Target="media/image1.png"/><Relationship Id="rId16" Type="http://schemas.openxmlformats.org/officeDocument/2006/relationships/image" Target="media/image5.png"/><Relationship Id="rId17" Type="http://schemas.openxmlformats.org/officeDocument/2006/relationships/image" Target="media/image4.png"/><Relationship Id="rId18" Type="http://schemas.openxmlformats.org/officeDocument/2006/relationships/image" Target="media/image3.png"/><Relationship Id="rId1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115</Words>
  <Characters>657</Characters>
  <Application>Microsoft Office Word</Application>
  <DocSecurity>0</DocSecurity>
  <Lines>5</Lines>
  <Paragraphs>1</Paragraphs>
  <ScaleCrop>false</ScaleCrop>
  <Company>Microsoft</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qgzxzx</dc:creator>
  <cp:lastModifiedBy>康志贤(19841585)</cp:lastModifiedBy>
  <cp:revision>7</cp:revision>
  <dcterms:created xsi:type="dcterms:W3CDTF">2017-02-15T07:30:00Z</dcterms:created>
  <dcterms:modified xsi:type="dcterms:W3CDTF">2018-03-16T02:15:00Z</dcterms:modified>
</cp:coreProperties>
</file>